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7B7B" w14:textId="77777777" w:rsidR="00247173" w:rsidRPr="00F15171" w:rsidRDefault="00247173" w:rsidP="00F15171">
      <w:pPr>
        <w:jc w:val="both"/>
        <w:rPr>
          <w:rFonts w:ascii="Arial" w:hAnsi="Arial" w:cs="Arial"/>
          <w:sz w:val="24"/>
          <w:szCs w:val="24"/>
        </w:rPr>
      </w:pPr>
    </w:p>
    <w:p w14:paraId="5FDDEBFB" w14:textId="7AF8C363" w:rsidR="003E34C4" w:rsidRPr="00F15171" w:rsidRDefault="003E34C4" w:rsidP="00F15171">
      <w:pPr>
        <w:jc w:val="both"/>
        <w:rPr>
          <w:rFonts w:ascii="Arial" w:hAnsi="Arial" w:cs="Arial"/>
          <w:sz w:val="24"/>
          <w:szCs w:val="24"/>
          <w:lang w:val="en-US"/>
        </w:rPr>
      </w:pPr>
    </w:p>
    <w:p w14:paraId="6E54C8EA" w14:textId="3237BD08" w:rsidR="002C0FC2" w:rsidRPr="00F15171" w:rsidRDefault="002C0FC2" w:rsidP="00F15171">
      <w:pPr>
        <w:jc w:val="both"/>
        <w:rPr>
          <w:rFonts w:ascii="Arial" w:hAnsi="Arial" w:cs="Arial"/>
          <w:sz w:val="24"/>
          <w:szCs w:val="24"/>
          <w:lang w:val="en-US"/>
        </w:rPr>
      </w:pPr>
      <w:r w:rsidRPr="00F15171">
        <w:rPr>
          <w:rFonts w:ascii="Arial" w:hAnsi="Arial" w:cs="Arial"/>
          <w:sz w:val="24"/>
          <w:szCs w:val="24"/>
          <w:lang w:val="en-US"/>
        </w:rPr>
        <w:t xml:space="preserve">The </w:t>
      </w:r>
      <w:proofErr w:type="spellStart"/>
      <w:r w:rsidRPr="00F15171">
        <w:rPr>
          <w:rFonts w:ascii="Arial" w:hAnsi="Arial" w:cs="Arial"/>
          <w:sz w:val="24"/>
          <w:szCs w:val="24"/>
          <w:lang w:val="en-US"/>
        </w:rPr>
        <w:t>Centrall</w:t>
      </w:r>
      <w:proofErr w:type="spellEnd"/>
      <w:r w:rsidRPr="00F15171">
        <w:rPr>
          <w:rFonts w:ascii="Arial" w:hAnsi="Arial" w:cs="Arial"/>
          <w:sz w:val="24"/>
          <w:szCs w:val="24"/>
          <w:lang w:val="en-US"/>
        </w:rPr>
        <w:t xml:space="preserve"> Organ of CPG (m-l) </w:t>
      </w:r>
      <w:r w:rsidRPr="00F15171">
        <w:rPr>
          <w:rFonts w:ascii="Arial" w:hAnsi="Arial" w:cs="Arial"/>
          <w:sz w:val="24"/>
          <w:szCs w:val="24"/>
          <w:lang w:val="en-US"/>
        </w:rPr>
        <w:t xml:space="preserve">on behalf of all its cadres and members thanks the communist parties, the revolutionary movements, the organizations </w:t>
      </w:r>
      <w:r w:rsidRPr="00F15171">
        <w:rPr>
          <w:rFonts w:ascii="Arial" w:hAnsi="Arial" w:cs="Arial"/>
          <w:sz w:val="24"/>
          <w:szCs w:val="24"/>
          <w:lang w:val="en-US"/>
        </w:rPr>
        <w:t xml:space="preserve">internet </w:t>
      </w:r>
      <w:proofErr w:type="gramStart"/>
      <w:r w:rsidRPr="00F15171">
        <w:rPr>
          <w:rFonts w:ascii="Arial" w:hAnsi="Arial" w:cs="Arial"/>
          <w:sz w:val="24"/>
          <w:szCs w:val="24"/>
          <w:lang w:val="en-US"/>
        </w:rPr>
        <w:t>sites</w:t>
      </w:r>
      <w:proofErr w:type="gramEnd"/>
      <w:r w:rsidRPr="00F15171">
        <w:rPr>
          <w:rFonts w:ascii="Arial" w:hAnsi="Arial" w:cs="Arial"/>
          <w:sz w:val="24"/>
          <w:szCs w:val="24"/>
          <w:lang w:val="en-US"/>
        </w:rPr>
        <w:t xml:space="preserve"> </w:t>
      </w:r>
      <w:r w:rsidRPr="00F15171">
        <w:rPr>
          <w:rFonts w:ascii="Arial" w:hAnsi="Arial" w:cs="Arial"/>
          <w:sz w:val="24"/>
          <w:szCs w:val="24"/>
          <w:lang w:val="en-US"/>
        </w:rPr>
        <w:t xml:space="preserve">and newspapers of the left and the multitude of friends and comrades in Greece and abroad for their condolence announcements and letters on the death of Andreas </w:t>
      </w:r>
      <w:proofErr w:type="spellStart"/>
      <w:r w:rsidRPr="00F15171">
        <w:rPr>
          <w:rFonts w:ascii="Arial" w:hAnsi="Arial" w:cs="Arial"/>
          <w:sz w:val="24"/>
          <w:szCs w:val="24"/>
          <w:lang w:val="en-US"/>
        </w:rPr>
        <w:t>Vogiatzoglou</w:t>
      </w:r>
      <w:proofErr w:type="spellEnd"/>
      <w:r w:rsidRPr="00F15171">
        <w:rPr>
          <w:rFonts w:ascii="Arial" w:hAnsi="Arial" w:cs="Arial"/>
          <w:sz w:val="24"/>
          <w:szCs w:val="24"/>
          <w:lang w:val="en-US"/>
        </w:rPr>
        <w:t xml:space="preserve">, Secretary of the </w:t>
      </w:r>
      <w:r w:rsidRPr="00F15171">
        <w:rPr>
          <w:rFonts w:ascii="Arial" w:hAnsi="Arial" w:cs="Arial"/>
          <w:sz w:val="24"/>
          <w:szCs w:val="24"/>
          <w:lang w:val="en-US"/>
        </w:rPr>
        <w:t>CPG(m-l)</w:t>
      </w:r>
      <w:r w:rsidRPr="00F15171">
        <w:rPr>
          <w:rFonts w:ascii="Arial" w:hAnsi="Arial" w:cs="Arial"/>
          <w:sz w:val="24"/>
          <w:szCs w:val="24"/>
          <w:lang w:val="en-US"/>
        </w:rPr>
        <w:t xml:space="preserve">. Thanks for the various expressions of solidarity and support that we and the family of Andreas </w:t>
      </w:r>
      <w:proofErr w:type="spellStart"/>
      <w:r w:rsidRPr="00F15171">
        <w:rPr>
          <w:rFonts w:ascii="Arial" w:hAnsi="Arial" w:cs="Arial"/>
          <w:sz w:val="24"/>
          <w:szCs w:val="24"/>
          <w:lang w:val="en-US"/>
        </w:rPr>
        <w:t>Vogiatzoglou</w:t>
      </w:r>
      <w:proofErr w:type="spellEnd"/>
      <w:r w:rsidRPr="00F15171">
        <w:rPr>
          <w:rFonts w:ascii="Arial" w:hAnsi="Arial" w:cs="Arial"/>
          <w:sz w:val="24"/>
          <w:szCs w:val="24"/>
          <w:lang w:val="en-US"/>
        </w:rPr>
        <w:t xml:space="preserve"> received during these difficult times. </w:t>
      </w:r>
    </w:p>
    <w:p w14:paraId="45ACB072" w14:textId="347A5631" w:rsidR="002C0FC2" w:rsidRPr="00F15171" w:rsidRDefault="002C0FC2" w:rsidP="00F15171">
      <w:pPr>
        <w:jc w:val="both"/>
        <w:rPr>
          <w:rFonts w:ascii="Arial" w:hAnsi="Arial" w:cs="Arial"/>
          <w:sz w:val="24"/>
          <w:szCs w:val="24"/>
          <w:lang w:val="en-US"/>
        </w:rPr>
      </w:pPr>
      <w:r w:rsidRPr="00F15171">
        <w:rPr>
          <w:rFonts w:ascii="Arial" w:hAnsi="Arial" w:cs="Arial"/>
          <w:sz w:val="24"/>
          <w:szCs w:val="24"/>
          <w:lang w:val="en-US"/>
        </w:rPr>
        <w:t xml:space="preserve">For communists like Andreas </w:t>
      </w:r>
      <w:proofErr w:type="spellStart"/>
      <w:proofErr w:type="gramStart"/>
      <w:r w:rsidRPr="00F15171">
        <w:rPr>
          <w:rFonts w:ascii="Arial" w:hAnsi="Arial" w:cs="Arial"/>
          <w:sz w:val="24"/>
          <w:szCs w:val="24"/>
          <w:lang w:val="en-US"/>
        </w:rPr>
        <w:t>Vo</w:t>
      </w:r>
      <w:r w:rsidRPr="00F15171">
        <w:rPr>
          <w:rFonts w:ascii="Arial" w:hAnsi="Arial" w:cs="Arial"/>
          <w:sz w:val="24"/>
          <w:szCs w:val="24"/>
          <w:lang w:val="en-US"/>
        </w:rPr>
        <w:t>g</w:t>
      </w:r>
      <w:r w:rsidRPr="00F15171">
        <w:rPr>
          <w:rFonts w:ascii="Arial" w:hAnsi="Arial" w:cs="Arial"/>
          <w:sz w:val="24"/>
          <w:szCs w:val="24"/>
          <w:lang w:val="en-US"/>
        </w:rPr>
        <w:t>atzoglou</w:t>
      </w:r>
      <w:proofErr w:type="spellEnd"/>
      <w:r w:rsidRPr="00F15171">
        <w:rPr>
          <w:rFonts w:ascii="Arial" w:hAnsi="Arial" w:cs="Arial"/>
          <w:sz w:val="24"/>
          <w:szCs w:val="24"/>
          <w:lang w:val="en-US"/>
        </w:rPr>
        <w:t xml:space="preserve"> ,</w:t>
      </w:r>
      <w:proofErr w:type="gramEnd"/>
      <w:r w:rsidRPr="00F15171">
        <w:rPr>
          <w:rFonts w:ascii="Arial" w:hAnsi="Arial" w:cs="Arial"/>
          <w:sz w:val="24"/>
          <w:szCs w:val="24"/>
          <w:lang w:val="en-US"/>
        </w:rPr>
        <w:t xml:space="preserve"> the closing of a circle does not mean the end of his contribution. For militants, the crucial question is the imprint of the contribution they left on the revolutionary movement for the continuation of the struggle for the social liberation of humanity. After all, this is what millions of communists and militants left behind, and this is what leads us today to insist on the struggle that they fought, on the path that they blazed. </w:t>
      </w:r>
    </w:p>
    <w:p w14:paraId="5FB2F544" w14:textId="1671F819" w:rsidR="003E34C4" w:rsidRDefault="002C0FC2" w:rsidP="00F15171">
      <w:pPr>
        <w:jc w:val="both"/>
        <w:rPr>
          <w:rFonts w:ascii="Arial" w:hAnsi="Arial" w:cs="Arial"/>
          <w:sz w:val="24"/>
          <w:szCs w:val="24"/>
          <w:lang w:val="en-US"/>
        </w:rPr>
      </w:pPr>
      <w:r w:rsidRPr="00F15171">
        <w:rPr>
          <w:rFonts w:ascii="Arial" w:hAnsi="Arial" w:cs="Arial"/>
          <w:sz w:val="24"/>
          <w:szCs w:val="24"/>
          <w:lang w:val="en-US"/>
        </w:rPr>
        <w:t xml:space="preserve">The </w:t>
      </w:r>
      <w:r w:rsidRPr="00F15171">
        <w:rPr>
          <w:rFonts w:ascii="Arial" w:hAnsi="Arial" w:cs="Arial"/>
          <w:sz w:val="24"/>
          <w:szCs w:val="24"/>
          <w:lang w:val="en-US"/>
        </w:rPr>
        <w:t xml:space="preserve">CPG </w:t>
      </w:r>
      <w:r w:rsidRPr="00F15171">
        <w:rPr>
          <w:rFonts w:ascii="Arial" w:hAnsi="Arial" w:cs="Arial"/>
          <w:sz w:val="24"/>
          <w:szCs w:val="24"/>
          <w:lang w:val="en-US"/>
        </w:rPr>
        <w:t xml:space="preserve">(m-l) will proceed </w:t>
      </w:r>
      <w:proofErr w:type="gramStart"/>
      <w:r w:rsidRPr="00F15171">
        <w:rPr>
          <w:rFonts w:ascii="Arial" w:hAnsi="Arial" w:cs="Arial"/>
          <w:sz w:val="24"/>
          <w:szCs w:val="24"/>
          <w:lang w:val="en-US"/>
        </w:rPr>
        <w:t>in the near future</w:t>
      </w:r>
      <w:proofErr w:type="gramEnd"/>
      <w:r w:rsidRPr="00F15171">
        <w:rPr>
          <w:rFonts w:ascii="Arial" w:hAnsi="Arial" w:cs="Arial"/>
          <w:sz w:val="24"/>
          <w:szCs w:val="24"/>
          <w:lang w:val="en-US"/>
        </w:rPr>
        <w:t xml:space="preserve"> and later on with initiatives to </w:t>
      </w:r>
      <w:r w:rsidRPr="00F15171">
        <w:rPr>
          <w:rFonts w:ascii="Arial" w:hAnsi="Arial" w:cs="Arial"/>
          <w:sz w:val="24"/>
          <w:szCs w:val="24"/>
          <w:lang w:val="en-US"/>
        </w:rPr>
        <w:t>honor</w:t>
      </w:r>
      <w:r w:rsidRPr="00F15171">
        <w:rPr>
          <w:rFonts w:ascii="Arial" w:hAnsi="Arial" w:cs="Arial"/>
          <w:sz w:val="24"/>
          <w:szCs w:val="24"/>
          <w:lang w:val="en-US"/>
        </w:rPr>
        <w:t xml:space="preserve"> Andreas </w:t>
      </w:r>
      <w:proofErr w:type="spellStart"/>
      <w:r w:rsidRPr="00F15171">
        <w:rPr>
          <w:rFonts w:ascii="Arial" w:hAnsi="Arial" w:cs="Arial"/>
          <w:sz w:val="24"/>
          <w:szCs w:val="24"/>
          <w:lang w:val="en-US"/>
        </w:rPr>
        <w:t>Vogiatzoglou</w:t>
      </w:r>
      <w:proofErr w:type="spellEnd"/>
      <w:r w:rsidRPr="00F15171">
        <w:rPr>
          <w:rFonts w:ascii="Arial" w:hAnsi="Arial" w:cs="Arial"/>
          <w:sz w:val="24"/>
          <w:szCs w:val="24"/>
          <w:lang w:val="en-US"/>
        </w:rPr>
        <w:t xml:space="preserve"> and to highlight his contribution to the cause of the reconstruction of the communist movement. Making use of this contribution, trying to bridge the past with the present, we are moving forward and fighting for a better tomorrow for the working class and our people, for socialism and independence!</w:t>
      </w:r>
    </w:p>
    <w:p w14:paraId="2D4799B2" w14:textId="77777777" w:rsidR="00F15171" w:rsidRPr="00F15171" w:rsidRDefault="00F15171" w:rsidP="00F15171">
      <w:pPr>
        <w:jc w:val="both"/>
        <w:rPr>
          <w:rFonts w:ascii="Arial" w:hAnsi="Arial" w:cs="Arial"/>
          <w:sz w:val="24"/>
          <w:szCs w:val="24"/>
          <w:lang w:val="en-US"/>
        </w:rPr>
      </w:pPr>
    </w:p>
    <w:p w14:paraId="14480B0C" w14:textId="77777777" w:rsidR="00F15171" w:rsidRPr="00F7630A" w:rsidRDefault="00F15171" w:rsidP="00F15171">
      <w:pPr>
        <w:jc w:val="both"/>
        <w:rPr>
          <w:rFonts w:ascii="Arial" w:hAnsi="Arial" w:cs="Arial"/>
          <w:b/>
          <w:bCs/>
          <w:sz w:val="24"/>
          <w:szCs w:val="24"/>
          <w:lang w:val="en-US"/>
        </w:rPr>
      </w:pPr>
      <w:r w:rsidRPr="00F7630A">
        <w:rPr>
          <w:rFonts w:ascii="Arial" w:hAnsi="Arial" w:cs="Arial"/>
          <w:b/>
          <w:bCs/>
          <w:sz w:val="24"/>
          <w:szCs w:val="24"/>
          <w:lang w:val="en-US"/>
        </w:rPr>
        <w:t>The Central Committee of CPG(m-l)</w:t>
      </w:r>
    </w:p>
    <w:p w14:paraId="2ADC9398" w14:textId="44F8C387" w:rsidR="00F15171" w:rsidRPr="00F7630A" w:rsidRDefault="00F15171" w:rsidP="00F15171">
      <w:pPr>
        <w:jc w:val="both"/>
        <w:rPr>
          <w:rFonts w:ascii="Arial" w:hAnsi="Arial" w:cs="Arial"/>
          <w:b/>
          <w:bCs/>
          <w:sz w:val="24"/>
          <w:szCs w:val="24"/>
          <w:lang w:val="en-US"/>
        </w:rPr>
      </w:pPr>
      <w:r w:rsidRPr="00F7630A">
        <w:rPr>
          <w:rFonts w:ascii="Arial" w:hAnsi="Arial" w:cs="Arial"/>
          <w:b/>
          <w:bCs/>
          <w:sz w:val="24"/>
          <w:szCs w:val="24"/>
          <w:lang w:val="en-US"/>
        </w:rPr>
        <w:t xml:space="preserve">Athens </w:t>
      </w:r>
      <w:r>
        <w:rPr>
          <w:rFonts w:ascii="Arial" w:hAnsi="Arial" w:cs="Arial"/>
          <w:b/>
          <w:bCs/>
          <w:sz w:val="24"/>
          <w:szCs w:val="24"/>
        </w:rPr>
        <w:t>20</w:t>
      </w:r>
      <w:r w:rsidRPr="00F7630A">
        <w:rPr>
          <w:rFonts w:ascii="Arial" w:hAnsi="Arial" w:cs="Arial"/>
          <w:b/>
          <w:bCs/>
          <w:sz w:val="24"/>
          <w:szCs w:val="24"/>
          <w:lang w:val="en-US"/>
        </w:rPr>
        <w:t>/1</w:t>
      </w:r>
      <w:r>
        <w:rPr>
          <w:rFonts w:ascii="Arial" w:hAnsi="Arial" w:cs="Arial"/>
          <w:b/>
          <w:bCs/>
          <w:sz w:val="24"/>
          <w:szCs w:val="24"/>
        </w:rPr>
        <w:t>1</w:t>
      </w:r>
      <w:r w:rsidRPr="00F7630A">
        <w:rPr>
          <w:rFonts w:ascii="Arial" w:hAnsi="Arial" w:cs="Arial"/>
          <w:b/>
          <w:bCs/>
          <w:sz w:val="24"/>
          <w:szCs w:val="24"/>
          <w:lang w:val="en-US"/>
        </w:rPr>
        <w:t>/2022</w:t>
      </w:r>
    </w:p>
    <w:p w14:paraId="1387AE19" w14:textId="77777777" w:rsidR="00F15171" w:rsidRDefault="00F15171" w:rsidP="00F15171">
      <w:pPr>
        <w:rPr>
          <w:lang w:val="en-US"/>
        </w:rPr>
      </w:pPr>
    </w:p>
    <w:p w14:paraId="572EBE5C" w14:textId="77777777" w:rsidR="00F15171" w:rsidRDefault="00F15171" w:rsidP="00F15171">
      <w:pPr>
        <w:pStyle w:val="a"/>
        <w:widowControl w:val="0"/>
        <w:ind w:firstLine="624"/>
        <w:jc w:val="center"/>
        <w:rPr>
          <w:rFonts w:hint="eastAsia"/>
        </w:rPr>
      </w:pPr>
      <w:r>
        <w:rPr>
          <w:rFonts w:ascii="Arial" w:hAnsi="Arial" w:cs="Arial"/>
          <w:b/>
          <w:noProof/>
          <w:lang w:eastAsia="el-GR" w:bidi="ar-SA"/>
        </w:rPr>
        <w:drawing>
          <wp:inline distT="0" distB="0" distL="0" distR="0" wp14:anchorId="07371B29" wp14:editId="6819B2C2">
            <wp:extent cx="3733800" cy="8763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876300"/>
                    </a:xfrm>
                    <a:prstGeom prst="rect">
                      <a:avLst/>
                    </a:prstGeom>
                    <a:solidFill>
                      <a:srgbClr val="FFFFFF"/>
                    </a:solidFill>
                    <a:ln>
                      <a:noFill/>
                    </a:ln>
                  </pic:spPr>
                </pic:pic>
              </a:graphicData>
            </a:graphic>
          </wp:inline>
        </w:drawing>
      </w:r>
    </w:p>
    <w:p w14:paraId="3749C1FD" w14:textId="77777777" w:rsidR="00F15171" w:rsidRDefault="00F15171" w:rsidP="00F15171">
      <w:pPr>
        <w:pStyle w:val="a"/>
        <w:widowControl w:val="0"/>
        <w:ind w:firstLine="624"/>
        <w:jc w:val="right"/>
        <w:rPr>
          <w:rFonts w:cs="Mangal" w:hint="eastAsia"/>
          <w:lang w:eastAsia="hi-IN"/>
        </w:rPr>
      </w:pPr>
    </w:p>
    <w:p w14:paraId="23A3D656" w14:textId="77777777" w:rsidR="00F15171" w:rsidRDefault="00F15171" w:rsidP="00F15171">
      <w:pPr>
        <w:pStyle w:val="a"/>
        <w:widowControl w:val="0"/>
        <w:ind w:firstLine="624"/>
        <w:jc w:val="right"/>
        <w:rPr>
          <w:rFonts w:cs="Mangal" w:hint="eastAsia"/>
          <w:lang w:eastAsia="hi-IN"/>
        </w:rPr>
      </w:pPr>
    </w:p>
    <w:p w14:paraId="5F626966" w14:textId="77777777" w:rsidR="00F15171" w:rsidRPr="00F7630A" w:rsidRDefault="00F15171" w:rsidP="00F15171">
      <w:pPr>
        <w:pStyle w:val="a"/>
        <w:widowControl w:val="0"/>
        <w:ind w:firstLine="624"/>
        <w:jc w:val="right"/>
        <w:rPr>
          <w:rFonts w:hint="eastAsia"/>
          <w:lang w:val="en-US"/>
        </w:rPr>
      </w:pPr>
      <w:r>
        <w:rPr>
          <w:rStyle w:val="a0"/>
          <w:rFonts w:ascii="Arial" w:hAnsi="Arial" w:cs="Arial"/>
          <w:b/>
          <w:lang w:val="en-US" w:eastAsia="hi-IN"/>
        </w:rPr>
        <w:t xml:space="preserve">E Mail: </w:t>
      </w:r>
      <w:hyperlink r:id="rId5" w:history="1">
        <w:r>
          <w:rPr>
            <w:rStyle w:val="a0"/>
            <w:rFonts w:ascii="Arial" w:hAnsi="Arial" w:cs="Arial"/>
            <w:b/>
            <w:color w:val="000080"/>
            <w:u w:val="single"/>
            <w:lang w:val="en-US" w:eastAsia="el-GR" w:bidi="el-GR"/>
          </w:rPr>
          <w:t>info@kkeml.gr</w:t>
        </w:r>
      </w:hyperlink>
    </w:p>
    <w:p w14:paraId="5D7244D2" w14:textId="77777777" w:rsidR="00F15171" w:rsidRDefault="00F15171" w:rsidP="00F15171">
      <w:pPr>
        <w:pStyle w:val="a"/>
        <w:widowControl w:val="0"/>
        <w:ind w:firstLine="624"/>
        <w:jc w:val="right"/>
        <w:rPr>
          <w:rFonts w:ascii="Arial" w:hAnsi="Arial" w:cs="Arial"/>
          <w:b/>
          <w:lang w:val="en-US" w:eastAsia="hi-IN"/>
        </w:rPr>
      </w:pPr>
      <w:r>
        <w:rPr>
          <w:rFonts w:ascii="Arial" w:hAnsi="Arial" w:cs="Arial"/>
          <w:b/>
          <w:lang w:val="en-US" w:eastAsia="hi-IN"/>
        </w:rPr>
        <w:t xml:space="preserve">Address: </w:t>
      </w:r>
      <w:proofErr w:type="spellStart"/>
      <w:r>
        <w:rPr>
          <w:rFonts w:ascii="Arial" w:hAnsi="Arial" w:cs="Arial"/>
          <w:b/>
          <w:lang w:val="en-US" w:eastAsia="hi-IN"/>
        </w:rPr>
        <w:t>Emmanouil</w:t>
      </w:r>
      <w:proofErr w:type="spellEnd"/>
      <w:r>
        <w:rPr>
          <w:rFonts w:ascii="Arial" w:hAnsi="Arial" w:cs="Arial"/>
          <w:b/>
          <w:lang w:val="en-US" w:eastAsia="hi-IN"/>
        </w:rPr>
        <w:t xml:space="preserve"> </w:t>
      </w:r>
      <w:proofErr w:type="spellStart"/>
      <w:r>
        <w:rPr>
          <w:rFonts w:ascii="Arial" w:hAnsi="Arial" w:cs="Arial"/>
          <w:b/>
          <w:lang w:val="en-US" w:eastAsia="hi-IN"/>
        </w:rPr>
        <w:t>Benaki</w:t>
      </w:r>
      <w:proofErr w:type="spellEnd"/>
      <w:r>
        <w:rPr>
          <w:rFonts w:ascii="Arial" w:hAnsi="Arial" w:cs="Arial"/>
          <w:b/>
          <w:lang w:val="en-US" w:eastAsia="hi-IN"/>
        </w:rPr>
        <w:t xml:space="preserve"> 43 </w:t>
      </w:r>
    </w:p>
    <w:p w14:paraId="03C7132B" w14:textId="77777777" w:rsidR="00F15171" w:rsidRDefault="00F15171" w:rsidP="00F15171">
      <w:pPr>
        <w:pStyle w:val="a"/>
        <w:widowControl w:val="0"/>
        <w:ind w:firstLine="624"/>
        <w:jc w:val="right"/>
        <w:rPr>
          <w:rFonts w:hint="eastAsia"/>
        </w:rPr>
      </w:pPr>
      <w:proofErr w:type="spellStart"/>
      <w:r>
        <w:rPr>
          <w:rStyle w:val="a0"/>
          <w:rFonts w:ascii="Arial" w:hAnsi="Arial" w:cs="Arial"/>
          <w:b/>
          <w:lang w:eastAsia="hi-IN"/>
        </w:rPr>
        <w:t>Athens</w:t>
      </w:r>
      <w:proofErr w:type="spellEnd"/>
      <w:r>
        <w:rPr>
          <w:rStyle w:val="a0"/>
          <w:rFonts w:ascii="Arial" w:hAnsi="Arial" w:cs="Arial"/>
          <w:b/>
          <w:lang w:eastAsia="hi-IN"/>
        </w:rPr>
        <w:t xml:space="preserve">, </w:t>
      </w:r>
      <w:proofErr w:type="spellStart"/>
      <w:r>
        <w:rPr>
          <w:rStyle w:val="a0"/>
          <w:rFonts w:ascii="Arial" w:hAnsi="Arial" w:cs="Arial"/>
          <w:b/>
          <w:lang w:eastAsia="hi-IN"/>
        </w:rPr>
        <w:t>Greece</w:t>
      </w:r>
      <w:proofErr w:type="spellEnd"/>
    </w:p>
    <w:p w14:paraId="228DE95F" w14:textId="77777777" w:rsidR="002C0FC2" w:rsidRPr="00F15171" w:rsidRDefault="002C0FC2" w:rsidP="00F15171">
      <w:pPr>
        <w:jc w:val="both"/>
        <w:rPr>
          <w:rFonts w:ascii="Arial" w:hAnsi="Arial" w:cs="Arial"/>
          <w:sz w:val="24"/>
          <w:szCs w:val="24"/>
          <w:lang w:val="en-US"/>
        </w:rPr>
      </w:pPr>
    </w:p>
    <w:p w14:paraId="7A20BE6B" w14:textId="1C887B1E" w:rsidR="008F403F" w:rsidRPr="00F15171" w:rsidRDefault="008F403F" w:rsidP="00F15171">
      <w:pPr>
        <w:jc w:val="both"/>
        <w:rPr>
          <w:rFonts w:ascii="Arial" w:hAnsi="Arial" w:cs="Arial"/>
          <w:sz w:val="24"/>
          <w:szCs w:val="24"/>
        </w:rPr>
      </w:pPr>
    </w:p>
    <w:sectPr w:rsidR="008F403F" w:rsidRPr="00F151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025"/>
    <w:rsid w:val="00247173"/>
    <w:rsid w:val="002C0FC2"/>
    <w:rsid w:val="003E34C4"/>
    <w:rsid w:val="00574778"/>
    <w:rsid w:val="007E1576"/>
    <w:rsid w:val="008F403F"/>
    <w:rsid w:val="009C7025"/>
    <w:rsid w:val="00D64656"/>
    <w:rsid w:val="00F15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3046"/>
  <w15:docId w15:val="{4B8416FB-3BD7-4610-95F1-D1BF40FA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Βασικό"/>
    <w:rsid w:val="00F15171"/>
    <w:pPr>
      <w:suppressAutoHyphens/>
      <w:autoSpaceDN w:val="0"/>
      <w:spacing w:after="0" w:line="240" w:lineRule="auto"/>
    </w:pPr>
    <w:rPr>
      <w:rFonts w:ascii="Liberation Serif" w:eastAsia="SimSun" w:hAnsi="Liberation Serif" w:cs="Lucida Sans"/>
      <w:kern w:val="3"/>
      <w:sz w:val="24"/>
      <w:szCs w:val="24"/>
      <w:lang w:eastAsia="zh-CN" w:bidi="hi-IN"/>
    </w:rPr>
  </w:style>
  <w:style w:type="character" w:customStyle="1" w:styleId="a0">
    <w:name w:val="Προεπιλεγμένη γραμματοσειρά"/>
    <w:rsid w:val="00F1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keml.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home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jim Gaggarrin</cp:lastModifiedBy>
  <cp:revision>3</cp:revision>
  <cp:lastPrinted>2022-11-24T12:01:00Z</cp:lastPrinted>
  <dcterms:created xsi:type="dcterms:W3CDTF">2022-11-24T12:01:00Z</dcterms:created>
  <dcterms:modified xsi:type="dcterms:W3CDTF">2022-11-24T12:01:00Z</dcterms:modified>
</cp:coreProperties>
</file>